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60DB" w:rsidRDefault="00B47649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One approach popular for requirements analysis is Use Case analysis.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</w:r>
      <w:r>
        <w:br/>
        <w:t xml:space="preserve"> Com</w:t>
      </w:r>
      <w:r>
        <w:t>puter programming or coding is the composition of sequences of instructions, called programs, that computers can follow to perform tasks.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Trade-offs from this ideal involve finding enough programmers who know the language to build a team, the availability of compilers for that language, and the efficiency with which programs written in a given lang</w:t>
      </w:r>
      <w:r>
        <w:t>uage execute.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Programming languages are essential for software development.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Whatever the approach to development may be, the fi</w:t>
      </w:r>
      <w:r>
        <w:t>nal program must satisfy some fundamental properties.</w:t>
      </w:r>
      <w:r>
        <w:br/>
        <w:t xml:space="preserve"> After the bug is reproduced, the input of the program may need to be simplified to make it easier to debug.</w:t>
      </w:r>
      <w:r>
        <w:br/>
        <w:t>It is usually easier to code in "high-level" languages than in "low-level" ones.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Many factors, having little or nothing to do with the ability of the compu</w:t>
      </w:r>
      <w:r>
        <w:t>ter to efficiently compile and execute the code, contribute to readability.</w:t>
      </w:r>
    </w:p>
    <w:sectPr w:rsidR="00CA60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1415760">
    <w:abstractNumId w:val="8"/>
  </w:num>
  <w:num w:numId="2" w16cid:durableId="1460418893">
    <w:abstractNumId w:val="6"/>
  </w:num>
  <w:num w:numId="3" w16cid:durableId="1923678294">
    <w:abstractNumId w:val="5"/>
  </w:num>
  <w:num w:numId="4" w16cid:durableId="182322819">
    <w:abstractNumId w:val="4"/>
  </w:num>
  <w:num w:numId="5" w16cid:durableId="1520241518">
    <w:abstractNumId w:val="7"/>
  </w:num>
  <w:num w:numId="6" w16cid:durableId="270742747">
    <w:abstractNumId w:val="3"/>
  </w:num>
  <w:num w:numId="7" w16cid:durableId="1821728367">
    <w:abstractNumId w:val="2"/>
  </w:num>
  <w:num w:numId="8" w16cid:durableId="460995360">
    <w:abstractNumId w:val="1"/>
  </w:num>
  <w:num w:numId="9" w16cid:durableId="1405297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649"/>
    <w:rsid w:val="00B47730"/>
    <w:rsid w:val="00CA60D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2023-12-06T12:41:00Z</dcterms:modified>
  <cp:category/>
</cp:coreProperties>
</file>