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FD0" w:rsidRDefault="000B19F8">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1801, the Jacquard loom could produce entirely different weaves by changing the "program" – a series of pasteboard cards with holes punched in them.</w:t>
      </w:r>
      <w:r>
        <w:br/>
        <w:t xml:space="preserve"> Computer programmers are those who write computer software.</w:t>
      </w:r>
      <w:r>
        <w:br/>
        <w:t>Many applications use a mix of several languages in their construction and use.</w:t>
      </w:r>
      <w:r>
        <w:br/>
        <w:t>Normally the first step in debugging is to attempt to reproduce the problem.</w:t>
      </w:r>
      <w:r>
        <w:br/>
        <w:t>It affects the aspects of quality above, including portability, usability and most importantly maintainability.</w:t>
      </w:r>
      <w:r>
        <w:br/>
        <w:t>Also, specific user environme</w:t>
      </w:r>
      <w:r>
        <w:t>nt and usage history can make it difficult to reproduce the problem.</w:t>
      </w:r>
      <w:r>
        <w:br/>
        <w:t>For this purpose, algorithms are classified into orders using so-called Big O notation, which expresses resource use, such as execution time or memory consumption, in terms of the size of an input.</w:t>
      </w:r>
      <w:r>
        <w:br/>
        <w:t xml:space="preserve"> Different programming languages support different styles of programming (called programming paradigms).</w:t>
      </w:r>
      <w:r>
        <w:br/>
        <w:t xml:space="preserve"> It is very difficult to determine what are the most popular modern programming languages.</w:t>
      </w:r>
      <w:r>
        <w:br/>
        <w:t>Methods of measuring programming language popular</w:t>
      </w:r>
      <w:r>
        <w:t>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COBOL is still strong in corporate data centers often on large mainframe computers, Fortran in engineering applications, scripting languages in W</w:t>
      </w:r>
      <w:r>
        <w:t>eb development, and C in embedded software.</w:t>
      </w:r>
      <w:r>
        <w:br/>
        <w:t>Languages form an approximate spectrum from "low-level" to "high-level"; "low-level" languages are typically more machine-oriented and faster to execute, whereas "high-level" languages are more abstract and easier to use but execute less quickly.</w:t>
      </w:r>
      <w:r>
        <w:br/>
        <w:t>It is usually easier to code in "high-level" languages than in "low-level" ones.</w:t>
      </w:r>
      <w:r>
        <w:br/>
        <w:t>Proficient programming usually requires expertise in several different subjects, including knowledge of the application domain, details of p</w:t>
      </w:r>
      <w:r>
        <w:t>rogramming languages and generic code libraries, specialized algorithms, and formal logic.</w:t>
      </w:r>
    </w:p>
    <w:sectPr w:rsidR="00CD6F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4091123">
    <w:abstractNumId w:val="8"/>
  </w:num>
  <w:num w:numId="2" w16cid:durableId="1856914860">
    <w:abstractNumId w:val="6"/>
  </w:num>
  <w:num w:numId="3" w16cid:durableId="2082755053">
    <w:abstractNumId w:val="5"/>
  </w:num>
  <w:num w:numId="4" w16cid:durableId="420761280">
    <w:abstractNumId w:val="4"/>
  </w:num>
  <w:num w:numId="5" w16cid:durableId="1134174626">
    <w:abstractNumId w:val="7"/>
  </w:num>
  <w:num w:numId="6" w16cid:durableId="1884949682">
    <w:abstractNumId w:val="3"/>
  </w:num>
  <w:num w:numId="7" w16cid:durableId="443035245">
    <w:abstractNumId w:val="2"/>
  </w:num>
  <w:num w:numId="8" w16cid:durableId="958144438">
    <w:abstractNumId w:val="1"/>
  </w:num>
  <w:num w:numId="9" w16cid:durableId="196542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9F8"/>
    <w:rsid w:val="0015074B"/>
    <w:rsid w:val="0029639D"/>
    <w:rsid w:val="00326F90"/>
    <w:rsid w:val="00AA1D8D"/>
    <w:rsid w:val="00B47730"/>
    <w:rsid w:val="00CB0664"/>
    <w:rsid w:val="00CD6F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