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58D" w:rsidRDefault="00922BB0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Proficient programming usually requires </w:t>
      </w:r>
      <w:r>
        <w:t>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Popular modeling techniques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 xml:space="preserve"> Some languages are very popular for particular kinds of applications, while some languages are regularly used to write many different k</w:t>
      </w:r>
      <w:r>
        <w:t>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Implementation techniques include imperative languages (object-oriented or procedural), functional languages, and logic languages.</w:t>
      </w:r>
      <w:r>
        <w:br/>
        <w:t>The following properties are among the most importa</w:t>
      </w:r>
      <w:r>
        <w:t>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  <w:t xml:space="preserve"> Programs were mostly entered using punched cards or paper tape.</w:t>
      </w:r>
      <w:r>
        <w:br/>
        <w:t>Use of a static code analysis tool can help detect some possible problems.</w:t>
      </w:r>
      <w:r>
        <w:br/>
        <w:t xml:space="preserve"> Various visual programming languages have also been developed with the intent t</w:t>
      </w:r>
      <w:r>
        <w:t>o resolve readability concerns by adopting non-traditional approaches to code structure and display.</w:t>
      </w:r>
    </w:p>
    <w:sectPr w:rsidR="00AE75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893196">
    <w:abstractNumId w:val="8"/>
  </w:num>
  <w:num w:numId="2" w16cid:durableId="642464840">
    <w:abstractNumId w:val="6"/>
  </w:num>
  <w:num w:numId="3" w16cid:durableId="412435905">
    <w:abstractNumId w:val="5"/>
  </w:num>
  <w:num w:numId="4" w16cid:durableId="1343555388">
    <w:abstractNumId w:val="4"/>
  </w:num>
  <w:num w:numId="5" w16cid:durableId="636684817">
    <w:abstractNumId w:val="7"/>
  </w:num>
  <w:num w:numId="6" w16cid:durableId="72899671">
    <w:abstractNumId w:val="3"/>
  </w:num>
  <w:num w:numId="7" w16cid:durableId="1222253464">
    <w:abstractNumId w:val="2"/>
  </w:num>
  <w:num w:numId="8" w16cid:durableId="514079603">
    <w:abstractNumId w:val="1"/>
  </w:num>
  <w:num w:numId="9" w16cid:durableId="160111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2BB0"/>
    <w:rsid w:val="00AA1D8D"/>
    <w:rsid w:val="00AE75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