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C3" w:rsidRDefault="006A2715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In the 9th century, the Arab mathematician </w:t>
      </w:r>
      <w:r>
        <w:t>Al-Kindi described a cryptographic algorithm for deciphering encrypted code, in A Manuscript on Deciphering Cryptographic Messages.</w:t>
      </w:r>
      <w:r>
        <w:br/>
        <w:t>Techniques like Code refactoring can enhance readability.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language to have a functional implementatio</w:t>
      </w:r>
      <w:r>
        <w:t>n, came out in 1957, and many other languages were soon developed—in particular, COBOL aimed at commercial data processing, and Lisp for computer research.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computer program is generally dated to 1843, when mathematician Ada Lovelace published an algorithm to calculate a sequence of Bernoulli numbers, intend</w:t>
      </w:r>
      <w:r>
        <w:t>ed to be carried out by Charles Babbage's Analytical Engine.</w:t>
      </w:r>
      <w:r>
        <w:br/>
        <w:t>However, Charles Babbage had already written his first program for the Analytical Engine in 1837.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Computer programmers are those who write computer software.</w:t>
      </w:r>
      <w:r>
        <w:br/>
        <w:t>In 1206, the Arab engineer Al-Jazari invented</w:t>
      </w:r>
      <w:r>
        <w:t xml:space="preserve"> a programmable drum machine where a musical mechanical automaton could be made to play different rhythms and drum patterns, via pegs and 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</w:p>
    <w:sectPr w:rsidR="006C4A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657832">
    <w:abstractNumId w:val="8"/>
  </w:num>
  <w:num w:numId="2" w16cid:durableId="1236937778">
    <w:abstractNumId w:val="6"/>
  </w:num>
  <w:num w:numId="3" w16cid:durableId="2049068941">
    <w:abstractNumId w:val="5"/>
  </w:num>
  <w:num w:numId="4" w16cid:durableId="300304937">
    <w:abstractNumId w:val="4"/>
  </w:num>
  <w:num w:numId="5" w16cid:durableId="1983389184">
    <w:abstractNumId w:val="7"/>
  </w:num>
  <w:num w:numId="6" w16cid:durableId="1101536494">
    <w:abstractNumId w:val="3"/>
  </w:num>
  <w:num w:numId="7" w16cid:durableId="62066120">
    <w:abstractNumId w:val="2"/>
  </w:num>
  <w:num w:numId="8" w16cid:durableId="985353081">
    <w:abstractNumId w:val="1"/>
  </w:num>
  <w:num w:numId="9" w16cid:durableId="35562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2715"/>
    <w:rsid w:val="006C4A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