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F8E" w:rsidRDefault="00AB14F8">
      <w:r>
        <w:t>The choice of language used is subject to many considerations, such as company policy, suitability to task, availability of third-party packages, or individual preference..</w:t>
      </w:r>
      <w:r>
        <w:br/>
        <w:t>Unreadable code often leads to bugs, inefficiencies, and duplicated code.</w:t>
      </w:r>
      <w:r>
        <w:br/>
      </w:r>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programming style.</w:t>
      </w:r>
      <w:r>
        <w:br/>
        <w:t>This can be a non-trivial task, for example as with</w:t>
      </w:r>
      <w:r>
        <w:t xml:space="preserve"> parallel processes or some unusual software bugs.</w:t>
      </w:r>
      <w:r>
        <w:br/>
        <w:t>Some text editors such as Emacs allow GDB to be invoked through them, to provide a visual environment.</w:t>
      </w:r>
      <w:r>
        <w:br/>
        <w:t>FORTRAN,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 xml:space="preserve"> Popular modeling techniques include Object-Orient</w:t>
      </w:r>
      <w:r>
        <w:t>ed Analysis and Design (OOAD) and Model-Driven Architecture (MDA).</w:t>
      </w:r>
      <w:r>
        <w:br/>
        <w:t>Scripting and breakpointing is also part of this process.</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w:t>
      </w:r>
      <w:r>
        <w:t>imilar to learning a foreign language.</w:t>
      </w:r>
      <w:r>
        <w:br/>
        <w:t>He gave the first description of cryptanalysis by frequency analysis, the earliest code-breaking algorithm.</w:t>
      </w:r>
      <w:r>
        <w:br/>
        <w:t>One approach popular for requirements analysis is Use Case analysis.</w:t>
      </w:r>
      <w:r>
        <w:br/>
        <w:t xml:space="preserve"> It is very difficult to determine what are the most popular modern programming languages.</w:t>
      </w:r>
    </w:p>
    <w:sectPr w:rsidR="00792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477652">
    <w:abstractNumId w:val="8"/>
  </w:num>
  <w:num w:numId="2" w16cid:durableId="1099105534">
    <w:abstractNumId w:val="6"/>
  </w:num>
  <w:num w:numId="3" w16cid:durableId="949552333">
    <w:abstractNumId w:val="5"/>
  </w:num>
  <w:num w:numId="4" w16cid:durableId="590629703">
    <w:abstractNumId w:val="4"/>
  </w:num>
  <w:num w:numId="5" w16cid:durableId="898327149">
    <w:abstractNumId w:val="7"/>
  </w:num>
  <w:num w:numId="6" w16cid:durableId="1726373867">
    <w:abstractNumId w:val="3"/>
  </w:num>
  <w:num w:numId="7" w16cid:durableId="133983552">
    <w:abstractNumId w:val="2"/>
  </w:num>
  <w:num w:numId="8" w16cid:durableId="484928971">
    <w:abstractNumId w:val="1"/>
  </w:num>
  <w:num w:numId="9" w16cid:durableId="108930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F8E"/>
    <w:rsid w:val="00AA1D8D"/>
    <w:rsid w:val="00AB14F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