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16C" w:rsidRDefault="006D2BC2">
      <w:r>
        <w:t>A study found that a few simple readability transformations made code shorter and drastically reduced the time to understand it..</w:t>
      </w:r>
      <w:r>
        <w:br/>
        <w:t xml:space="preserve">When debugging the problem in a GUI, the programmer can try to skip some user interaction from the original problem </w:t>
      </w:r>
      <w:r>
        <w:t>description and check if remaining actions are sufficient for bugs to appear.</w:t>
      </w:r>
      <w:r>
        <w:br/>
        <w:t xml:space="preserve"> It is very difficult to determine what are the most popular modern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In 1801, the Jacquard loom could produce entirely different weaves by changing the "program" – a series of </w:t>
      </w:r>
      <w:r>
        <w:t>pasteboard cards with holes punched in them.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Scripting and breakpointing is also part of this process.</w:t>
      </w:r>
      <w:r>
        <w:br/>
        <w:t xml:space="preserve"> Following a consistent programming style often helps readability.</w:t>
      </w:r>
      <w:r>
        <w:br/>
        <w:t>Techniques like Code refactoring can enhance readability.</w:t>
      </w:r>
      <w:r>
        <w:br/>
        <w:t>Provided the functions in a library follow the appropriate run-time conventions (e.g.</w:t>
      </w:r>
      <w:r>
        <w:t>, method of passing arguments), then these functions may be written in any other language.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</w:t>
      </w:r>
      <w:r>
        <w:t>ar to learning a foreign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Programming languages are essential for software development.</w:t>
      </w:r>
    </w:p>
    <w:sectPr w:rsidR="00093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582111">
    <w:abstractNumId w:val="8"/>
  </w:num>
  <w:num w:numId="2" w16cid:durableId="779910916">
    <w:abstractNumId w:val="6"/>
  </w:num>
  <w:num w:numId="3" w16cid:durableId="998117276">
    <w:abstractNumId w:val="5"/>
  </w:num>
  <w:num w:numId="4" w16cid:durableId="2110857011">
    <w:abstractNumId w:val="4"/>
  </w:num>
  <w:num w:numId="5" w16cid:durableId="1184591242">
    <w:abstractNumId w:val="7"/>
  </w:num>
  <w:num w:numId="6" w16cid:durableId="1710689292">
    <w:abstractNumId w:val="3"/>
  </w:num>
  <w:num w:numId="7" w16cid:durableId="1220357206">
    <w:abstractNumId w:val="2"/>
  </w:num>
  <w:num w:numId="8" w16cid:durableId="1096287727">
    <w:abstractNumId w:val="1"/>
  </w:num>
  <w:num w:numId="9" w16cid:durableId="115016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16C"/>
    <w:rsid w:val="0015074B"/>
    <w:rsid w:val="0029639D"/>
    <w:rsid w:val="00326F90"/>
    <w:rsid w:val="006D2B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