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6AD" w:rsidRDefault="009E30E3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There are many approaches to the Software development process.</w:t>
      </w:r>
      <w:r>
        <w:br/>
        <w:t>This can be a non-trivial task, for example as with parallel processes or so</w:t>
      </w:r>
      <w:r>
        <w:t>me unusual software bugs.</w:t>
      </w:r>
      <w:r>
        <w:br/>
        <w:t xml:space="preserve"> In the 1880s, Herman Hollerith invented the concept of storing data in machine-readable form.</w:t>
      </w:r>
      <w:r>
        <w:br/>
        <w:t xml:space="preserve"> Popular modeling techniques include Object-Oriented Analysis and Design (OOAD) and Model-Driven Architecture (MDA).</w:t>
      </w:r>
      <w:r>
        <w:br/>
        <w:t>Sometimes software development is known as software engineering, especially when it employs formal methods or follows an engineering design process.</w:t>
      </w:r>
      <w:r>
        <w:br/>
        <w:t>Trade-offs from this ideal involve finding enough programmers who know the language to build a team, the availability of comp</w:t>
      </w:r>
      <w:r>
        <w:t>ilers for that language, and the efficiency with which programs written in a given language execute.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Programmable devices have existed for centuries.</w:t>
      </w:r>
      <w:r>
        <w:br/>
        <w:t>One approach popular for requirements analys</w:t>
      </w:r>
      <w:r>
        <w:t>is is Use Case analysis.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</w:p>
    <w:sectPr w:rsidR="00651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659071">
    <w:abstractNumId w:val="8"/>
  </w:num>
  <w:num w:numId="2" w16cid:durableId="688062937">
    <w:abstractNumId w:val="6"/>
  </w:num>
  <w:num w:numId="3" w16cid:durableId="522791140">
    <w:abstractNumId w:val="5"/>
  </w:num>
  <w:num w:numId="4" w16cid:durableId="1885023310">
    <w:abstractNumId w:val="4"/>
  </w:num>
  <w:num w:numId="5" w16cid:durableId="1210998080">
    <w:abstractNumId w:val="7"/>
  </w:num>
  <w:num w:numId="6" w16cid:durableId="1804226809">
    <w:abstractNumId w:val="3"/>
  </w:num>
  <w:num w:numId="7" w16cid:durableId="500656665">
    <w:abstractNumId w:val="2"/>
  </w:num>
  <w:num w:numId="8" w16cid:durableId="1382944990">
    <w:abstractNumId w:val="1"/>
  </w:num>
  <w:num w:numId="9" w16cid:durableId="27768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6AD"/>
    <w:rsid w:val="009E30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