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74E4" w:rsidRDefault="0096434A">
      <w:r>
        <w:t xml:space="preserve"> The academic field and the engineering practice of computer programming are both largely concerned with discovering and implementing the most efficient algorithms for a given class of problems..</w:t>
      </w:r>
      <w:r>
        <w:br/>
        <w:t>However, with the concept of the stored-program computer introduced in 1949, both programs and data were stored and manipulated in the same way in computer memory.</w:t>
      </w:r>
      <w:r>
        <w:br/>
        <w:t>Programming languages are essential for software development.</w:t>
      </w:r>
      <w:r>
        <w:br/>
        <w:t xml:space="preserve"> Whatever the approach to development may be, the final program must satisfy some fundamental properties.</w:t>
      </w:r>
      <w:r>
        <w:br/>
        <w:t xml:space="preserve"> A similar technique used for database design is Entity-Relationship Modeling (ER Modeling).</w:t>
      </w:r>
      <w:r>
        <w:br/>
      </w:r>
      <w:r>
        <w:br/>
        <w:t xml:space="preserve"> Computer programming or coding is the composition of sequences of instructions, call</w:t>
      </w:r>
      <w:r>
        <w:t>ed programs, that computers can follow to perform tasks.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Debugging is a very important task in the software </w:t>
      </w:r>
      <w:r>
        <w:t>development process since having defects in a program can have significant consequences for its users.</w:t>
      </w:r>
      <w:r>
        <w:br/>
        <w:t xml:space="preserve"> Programs were mostly entered using punched cards or paper tape.</w:t>
      </w:r>
      <w:r>
        <w:br/>
        <w:t>However, readability is more than just programming style.</w:t>
      </w:r>
      <w:r>
        <w:br/>
        <w:t>Languages form an approximate spectrum from "low-level" to "high-level"; "low-level" languages are typically more machine-oriented and faster to execute, whereas "high-level" languages are more abstract and easier to use but execute less quickly.</w:t>
      </w:r>
      <w:r>
        <w:br/>
        <w:t xml:space="preserve"> Auxiliary tasks accompanying and relat</w:t>
      </w:r>
      <w:r>
        <w:t>ed to programming include analyzing requirements, testing, debugging (investigating and fixing problems), implementation of build systems, and management of derived artifacts, such as programs' machine code.</w:t>
      </w:r>
      <w:r>
        <w:br/>
        <w:t>For example, when a bug in a compiler can make it crash when parsing some large source file, a simplification of the test case that results in only few lines from the original source file can be sufficient to reproduce the same crash.</w:t>
      </w:r>
      <w:r>
        <w:br/>
        <w:t>The following properties are among the most important:</w:t>
      </w:r>
      <w:r>
        <w:br/>
      </w:r>
      <w:r>
        <w:br/>
        <w:t xml:space="preserve"> In computer </w:t>
      </w:r>
      <w:r>
        <w:t>programming, readability refers to the ease with which a human reader can comprehend the purpose, control flow, and operation of source code.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7474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5229827">
    <w:abstractNumId w:val="8"/>
  </w:num>
  <w:num w:numId="2" w16cid:durableId="503864326">
    <w:abstractNumId w:val="6"/>
  </w:num>
  <w:num w:numId="3" w16cid:durableId="2075621773">
    <w:abstractNumId w:val="5"/>
  </w:num>
  <w:num w:numId="4" w16cid:durableId="528304043">
    <w:abstractNumId w:val="4"/>
  </w:num>
  <w:num w:numId="5" w16cid:durableId="642589192">
    <w:abstractNumId w:val="7"/>
  </w:num>
  <w:num w:numId="6" w16cid:durableId="18632682">
    <w:abstractNumId w:val="3"/>
  </w:num>
  <w:num w:numId="7" w16cid:durableId="416486843">
    <w:abstractNumId w:val="2"/>
  </w:num>
  <w:num w:numId="8" w16cid:durableId="420414457">
    <w:abstractNumId w:val="1"/>
  </w:num>
  <w:num w:numId="9" w16cid:durableId="1328899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474E4"/>
    <w:rsid w:val="0096434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2023-12-06T08:52:00Z</dcterms:modified>
  <cp:category/>
</cp:coreProperties>
</file>