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654" w:rsidRDefault="00B24746">
      <w:r>
        <w:t xml:space="preserve"> Debugging is a very important task in the software development process since having defects in a program can have significant consequences for its users..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This c</w:t>
      </w:r>
      <w:r>
        <w:t>an be a non-trivial task, for example as with parallel processes or some unusual software bugs.</w:t>
      </w:r>
      <w:r>
        <w:br/>
        <w:t>There are many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They are the building blocks for all software, from the simplest applications to the most sophisticated ones.</w:t>
      </w:r>
      <w:r>
        <w:br/>
        <w:t>Also, specific user environment and usage history can make it difficult to reproduce the problem.</w:t>
      </w:r>
      <w:r>
        <w:br/>
        <w:t>It aff</w:t>
      </w:r>
      <w:r>
        <w:t>ects the aspects of quality above, including portability, usability and most importantly maintainability.</w:t>
      </w:r>
      <w:r>
        <w:br/>
        <w:t>However, Charles Babbage had already written his first program for the Analytical Engine in 1837.</w:t>
      </w:r>
      <w:r>
        <w:br/>
        <w:t>A study found that a few simple readability transformations made code shorter and drastically reduced the time to understand it.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with the co</w:t>
      </w:r>
      <w:r>
        <w:t>ncept of the stored-program computer introduced in 1949, both programs and data were stored and manipulated in the same way in computer memory.</w:t>
      </w:r>
      <w:r>
        <w:br/>
        <w:t>It involves designing and implementing algorithms, step-by-step specifications of procedures, by writing code in one or more programming languages.</w:t>
      </w:r>
    </w:p>
    <w:sectPr w:rsidR="00F14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425397">
    <w:abstractNumId w:val="8"/>
  </w:num>
  <w:num w:numId="2" w16cid:durableId="1656376858">
    <w:abstractNumId w:val="6"/>
  </w:num>
  <w:num w:numId="3" w16cid:durableId="343021105">
    <w:abstractNumId w:val="5"/>
  </w:num>
  <w:num w:numId="4" w16cid:durableId="181166840">
    <w:abstractNumId w:val="4"/>
  </w:num>
  <w:num w:numId="5" w16cid:durableId="1212114395">
    <w:abstractNumId w:val="7"/>
  </w:num>
  <w:num w:numId="6" w16cid:durableId="1114986049">
    <w:abstractNumId w:val="3"/>
  </w:num>
  <w:num w:numId="7" w16cid:durableId="1060321958">
    <w:abstractNumId w:val="2"/>
  </w:num>
  <w:num w:numId="8" w16cid:durableId="637877441">
    <w:abstractNumId w:val="1"/>
  </w:num>
  <w:num w:numId="9" w16cid:durableId="210360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4746"/>
    <w:rsid w:val="00B47730"/>
    <w:rsid w:val="00CB0664"/>
    <w:rsid w:val="00F146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