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7DBB" w:rsidRDefault="008048A5">
      <w:r>
        <w:t xml:space="preserve"> High-level languages made the process of developing a program simpler and more understandable, and less bound to the underlying hardware..</w:t>
      </w:r>
      <w:r>
        <w:br/>
        <w:t>In 1801, the Jacquard loom could produce entirely different weaves by changing the "program" – a series of pasteboard cards with holes punched in them.</w:t>
      </w:r>
      <w:r>
        <w:br/>
        <w:t>However, with the concept of the stored-program computer introduced in 1949, both programs and data were stored and manipulated in the same way in computer memory.</w:t>
      </w:r>
      <w:r>
        <w:br/>
        <w:t>Trade-offs from this ideal involve finding enough programmers who know the language to build a team, the availability of compilers for that language, and the efficiency with which programs writte</w:t>
      </w:r>
      <w:r>
        <w:t>n in a given language execute.</w:t>
      </w:r>
      <w:r>
        <w:br/>
        <w:t>Assembly languages were soon developed that let the programmer specify instruction in a text format (e.g., ADD X, TOTAL), with abbreviations for each operation code and meaningful names for specifying addresses.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w:t>
      </w:r>
      <w:r>
        <w:t>ctronic computers.</w:t>
      </w:r>
      <w:r>
        <w:br/>
        <w:t>However, Charles Babbage had already written his first program for the Analytical Engine in 1837.</w:t>
      </w:r>
      <w:r>
        <w:br/>
        <w:t>It is usually easier to code in "high-level" languages than in "low-level" ones.</w:t>
      </w:r>
      <w:r>
        <w:br/>
        <w:t xml:space="preserve"> Implementation techniques include imperative languages (object-oriented or procedural), functional languages, and logic languages.</w:t>
      </w:r>
      <w:r>
        <w:br/>
        <w:t xml:space="preserve"> Code-breaking algorithms have also existed for centuries.</w:t>
      </w:r>
      <w:r>
        <w:br/>
        <w:t>FORTRAN, the first widely used high-level language to have a functional implementation, came out in 1957, and many other la</w:t>
      </w:r>
      <w:r>
        <w:t>nguages were soon developed—in particular, COBOL aimed at commercial data processing, and Lisp for computer research.</w:t>
      </w:r>
      <w:r>
        <w:br/>
        <w:t>There exist a lot of different approaches for each of those tasks.</w:t>
      </w:r>
      <w:r>
        <w:br/>
        <w:t>Some languages are more prone to some kinds of faults because their specification does not require compilers to perform as much checking as other languages.</w:t>
      </w:r>
      <w:r>
        <w:br/>
        <w:t xml:space="preserve"> Debugging is often done with IDEs. Standalone debuggers like GDB are also used, and these often provide less of a visual environment, usually using a command line.</w:t>
      </w:r>
      <w:r>
        <w:br/>
        <w:t>Their</w:t>
      </w:r>
      <w:r>
        <w:t xml:space="preserve">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ED7D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92329570">
    <w:abstractNumId w:val="8"/>
  </w:num>
  <w:num w:numId="2" w16cid:durableId="1507403392">
    <w:abstractNumId w:val="6"/>
  </w:num>
  <w:num w:numId="3" w16cid:durableId="86269765">
    <w:abstractNumId w:val="5"/>
  </w:num>
  <w:num w:numId="4" w16cid:durableId="1106345356">
    <w:abstractNumId w:val="4"/>
  </w:num>
  <w:num w:numId="5" w16cid:durableId="288633041">
    <w:abstractNumId w:val="7"/>
  </w:num>
  <w:num w:numId="6" w16cid:durableId="1627353791">
    <w:abstractNumId w:val="3"/>
  </w:num>
  <w:num w:numId="7" w16cid:durableId="2013212980">
    <w:abstractNumId w:val="2"/>
  </w:num>
  <w:num w:numId="8" w16cid:durableId="216821306">
    <w:abstractNumId w:val="1"/>
  </w:num>
  <w:num w:numId="9" w16cid:durableId="57170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048A5"/>
    <w:rsid w:val="00AA1D8D"/>
    <w:rsid w:val="00B47730"/>
    <w:rsid w:val="00CB0664"/>
    <w:rsid w:val="00ED7D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2023-12-06T07:45:00Z</dcterms:modified>
  <cp:category/>
</cp:coreProperties>
</file>