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C47" w:rsidRDefault="00E67A34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This can be a non-trivial task, for example as with parallel processes or some unusual software bugs.</w:t>
      </w:r>
      <w:r>
        <w:br/>
        <w:t>He gave the first description of cryptanalysis by frequency analysis, the earliest code-breaking algorithm.</w:t>
      </w:r>
      <w:r>
        <w:br/>
        <w:t>It affects the as</w:t>
      </w:r>
      <w:r>
        <w:t>pects of quality above, including portability, usability and most importantly maintainability.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After the bug</w:t>
      </w:r>
      <w:r>
        <w:t xml:space="preserve"> is reproduced, the input of the program may need to be simplified to make it easier to debug.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involves designing and implementing algorithms, step-by-step specifications of procedures, by writing code in one or more programming languages.</w:t>
      </w:r>
      <w:r>
        <w:br/>
        <w:t>FORTRAN, the first widely used high-level language to have a functional implementation, came o</w:t>
      </w:r>
      <w:r>
        <w:t>ut in 1957, and many other languages were soon developed—in particular, COBOL aimed at commercial data processing, and Lisp for computer research.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 xml:space="preserve"> The academic field and the engineering practice of computer programming are both largely concerned with discovering and implementin</w:t>
      </w:r>
      <w:r>
        <w:t>g the most efficient algorithms for a given class of problems.</w:t>
      </w:r>
    </w:p>
    <w:sectPr w:rsidR="00274C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066062">
    <w:abstractNumId w:val="8"/>
  </w:num>
  <w:num w:numId="2" w16cid:durableId="1257983089">
    <w:abstractNumId w:val="6"/>
  </w:num>
  <w:num w:numId="3" w16cid:durableId="1873955607">
    <w:abstractNumId w:val="5"/>
  </w:num>
  <w:num w:numId="4" w16cid:durableId="1307130912">
    <w:abstractNumId w:val="4"/>
  </w:num>
  <w:num w:numId="5" w16cid:durableId="938610573">
    <w:abstractNumId w:val="7"/>
  </w:num>
  <w:num w:numId="6" w16cid:durableId="1070077253">
    <w:abstractNumId w:val="3"/>
  </w:num>
  <w:num w:numId="7" w16cid:durableId="1200625341">
    <w:abstractNumId w:val="2"/>
  </w:num>
  <w:num w:numId="8" w16cid:durableId="19599218">
    <w:abstractNumId w:val="1"/>
  </w:num>
  <w:num w:numId="9" w16cid:durableId="71901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C47"/>
    <w:rsid w:val="0029639D"/>
    <w:rsid w:val="00326F90"/>
    <w:rsid w:val="00AA1D8D"/>
    <w:rsid w:val="00B47730"/>
    <w:rsid w:val="00CB0664"/>
    <w:rsid w:val="00E67A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