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CBE" w:rsidRDefault="00803360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Machine code was the language of early programs, written in the instruction set of the particular machine, often in binary notation.</w:t>
      </w:r>
      <w:r>
        <w:br/>
        <w:t>Normally the first step in debugging is to attempt to reproduce the problem.</w:t>
      </w:r>
      <w:r>
        <w:br/>
        <w:t>It is usually easier to code in "high-level" languages than in "low-level"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</w:t>
      </w:r>
      <w:r>
        <w:t xml:space="preserve"> of code per se.</w:t>
      </w:r>
      <w:r>
        <w:br/>
        <w:t>However, readability is more than just programming style.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Use of a static code analysis tool can help detect some possible problems.</w:t>
      </w:r>
      <w:r>
        <w:br/>
        <w:t>In 1206, the Arab engineer Al-Jazari invented a programmable drum machine where a musical mechanical automaton could be made to play different rhythms and drum p</w:t>
      </w:r>
      <w:r>
        <w:t>atterns, via pegs and cams.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The academic field and the engineering practice of computer programming are both largely concerned with discovering and implementing the most efficient </w:t>
      </w:r>
      <w:r>
        <w:t>algorithms for a given class of problems.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Code-breaking algorithms have also existed for centuries.</w:t>
      </w:r>
      <w:r>
        <w:br/>
        <w:t>Scripting and breakpointing is also part of this process.</w:t>
      </w:r>
    </w:p>
    <w:sectPr w:rsidR="00BE2C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847273">
    <w:abstractNumId w:val="8"/>
  </w:num>
  <w:num w:numId="2" w16cid:durableId="14887167">
    <w:abstractNumId w:val="6"/>
  </w:num>
  <w:num w:numId="3" w16cid:durableId="604970182">
    <w:abstractNumId w:val="5"/>
  </w:num>
  <w:num w:numId="4" w16cid:durableId="1830947260">
    <w:abstractNumId w:val="4"/>
  </w:num>
  <w:num w:numId="5" w16cid:durableId="2009865690">
    <w:abstractNumId w:val="7"/>
  </w:num>
  <w:num w:numId="6" w16cid:durableId="1227036745">
    <w:abstractNumId w:val="3"/>
  </w:num>
  <w:num w:numId="7" w16cid:durableId="604456821">
    <w:abstractNumId w:val="2"/>
  </w:num>
  <w:num w:numId="8" w16cid:durableId="891622071">
    <w:abstractNumId w:val="1"/>
  </w:num>
  <w:num w:numId="9" w16cid:durableId="133588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3360"/>
    <w:rsid w:val="00AA1D8D"/>
    <w:rsid w:val="00B47730"/>
    <w:rsid w:val="00BE2CB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2023-12-06T05:32:00Z</dcterms:modified>
  <cp:category/>
</cp:coreProperties>
</file>