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1D53" w:rsidRDefault="000852A7">
      <w:r>
        <w:t>Ideally, the programming language best suited for the task at hand will be selected..</w:t>
      </w:r>
      <w:r>
        <w:br/>
        <w:t>One approach popular for requirements analysis is Use Case analysis.</w:t>
      </w:r>
      <w:r>
        <w:br/>
        <w:t xml:space="preserve">Expert programmers are familiar with a variety of well-established algorithms and their </w:t>
      </w:r>
      <w:r>
        <w:t>respective complexities and use this knowledge to choose algorithms that are best suited to the circumstances.</w:t>
      </w:r>
      <w:r>
        <w:br/>
      </w:r>
      <w:r>
        <w:br/>
        <w:t xml:space="preserve"> Computer programming or coding is the composition of sequences of instructions, called programs, that computers can follow to perform tasks.</w:t>
      </w:r>
      <w:r>
        <w:br/>
        <w:t>They are the building blocks for all software, from the simplest applications to the most sophisticated ones.</w:t>
      </w:r>
      <w:r>
        <w:br/>
        <w:t>Compilers harnessed the power of computers to make programming easier by allowing programmers to specify calculations by entering a formula using in</w:t>
      </w:r>
      <w:r>
        <w:t>fix notation.</w:t>
      </w:r>
      <w:r>
        <w:br/>
        <w:t>As early as the 9th century, a programmable music sequencer was invented by the Persian Banu Musa brothers, who described an automated mechanical flute player in the Book of Ingenious Devices.</w:t>
      </w:r>
      <w:r>
        <w:br/>
        <w:t xml:space="preserve"> Debugging is a very important task in the software development process since having defects in a program can have significant consequences for its users.</w:t>
      </w:r>
      <w:r>
        <w:br/>
        <w:t>However, Charles Babbage had already written his first program for the Analytical Engine in 1837.</w:t>
      </w:r>
      <w:r>
        <w:br/>
        <w:t xml:space="preserve"> Popular modeling techniques include Object-Oriented</w:t>
      </w:r>
      <w:r>
        <w:t xml:space="preserve"> Analysis and Design (OOAD) and Model-Driven Architecture (MDA).</w:t>
      </w:r>
      <w:r>
        <w:br/>
        <w:t xml:space="preserve"> After the bug is reproduced, the input of the program may need to be simplified to make it easier to debug.</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 languages are more prone to some kinds of faults because their specification does not require</w:t>
      </w:r>
      <w:r>
        <w:t xml:space="preserve"> compilers to perform as much checking as other languages.</w:t>
      </w:r>
      <w:r>
        <w:br/>
        <w:t>Techniques like Code refactoring can enhance readability.</w:t>
      </w:r>
      <w:r>
        <w:br/>
        <w:t>There exist a lot of different approaches for each of those tasks.</w:t>
      </w:r>
    </w:p>
    <w:sectPr w:rsidR="001F1D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6068006">
    <w:abstractNumId w:val="8"/>
  </w:num>
  <w:num w:numId="2" w16cid:durableId="1439374907">
    <w:abstractNumId w:val="6"/>
  </w:num>
  <w:num w:numId="3" w16cid:durableId="498078150">
    <w:abstractNumId w:val="5"/>
  </w:num>
  <w:num w:numId="4" w16cid:durableId="1681589622">
    <w:abstractNumId w:val="4"/>
  </w:num>
  <w:num w:numId="5" w16cid:durableId="1583878137">
    <w:abstractNumId w:val="7"/>
  </w:num>
  <w:num w:numId="6" w16cid:durableId="1734697100">
    <w:abstractNumId w:val="3"/>
  </w:num>
  <w:num w:numId="7" w16cid:durableId="1958022617">
    <w:abstractNumId w:val="2"/>
  </w:num>
  <w:num w:numId="8" w16cid:durableId="572662811">
    <w:abstractNumId w:val="1"/>
  </w:num>
  <w:num w:numId="9" w16cid:durableId="2037123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52A7"/>
    <w:rsid w:val="0015074B"/>
    <w:rsid w:val="001F1D53"/>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2023-12-06T08:42:00Z</dcterms:modified>
  <cp:category/>
</cp:coreProperties>
</file>