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BC0" w:rsidRDefault="00F65BD2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Popular modeling techniques include Object-Oriented Analysis and Design (OOAD) and Model-Driven Architecture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>Ideally, the programming language best suited for the task at hand will be selected.</w:t>
      </w:r>
      <w:r>
        <w:br/>
        <w:t xml:space="preserve"> The first computer program is generally dated to 1843, when mathematician Ada Lovelace published an algorithm to calculate a sequence of Bernoulli numbers, </w:t>
      </w:r>
      <w:r>
        <w:t>intended to be carried out by Charles Babbage's Analytical Engine.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</w:t>
      </w:r>
      <w:r>
        <w:t>ntrol flow, and operation of source code.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Text editors were also de</w:t>
      </w:r>
      <w:r>
        <w:t>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</w:p>
    <w:sectPr w:rsidR="007B3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311764">
    <w:abstractNumId w:val="8"/>
  </w:num>
  <w:num w:numId="2" w16cid:durableId="1890803721">
    <w:abstractNumId w:val="6"/>
  </w:num>
  <w:num w:numId="3" w16cid:durableId="2093113776">
    <w:abstractNumId w:val="5"/>
  </w:num>
  <w:num w:numId="4" w16cid:durableId="932543336">
    <w:abstractNumId w:val="4"/>
  </w:num>
  <w:num w:numId="5" w16cid:durableId="1963224699">
    <w:abstractNumId w:val="7"/>
  </w:num>
  <w:num w:numId="6" w16cid:durableId="961809990">
    <w:abstractNumId w:val="3"/>
  </w:num>
  <w:num w:numId="7" w16cid:durableId="1352492665">
    <w:abstractNumId w:val="2"/>
  </w:num>
  <w:num w:numId="8" w16cid:durableId="792945379">
    <w:abstractNumId w:val="1"/>
  </w:num>
  <w:num w:numId="9" w16cid:durableId="33962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BC0"/>
    <w:rsid w:val="00AA1D8D"/>
    <w:rsid w:val="00B47730"/>
    <w:rsid w:val="00CB0664"/>
    <w:rsid w:val="00F65B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