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readability is more than just programming style.</w:t>
        <w:br/>
        <w:t>Unreadable code often leads to bugs, inefficiencies, and duplicated code.</w:t>
        <w:br/>
        <w:t>One approach popular for requirements analysis is Use Case analysis.</w:t>
        <w:br/>
        <w:t>For example, COBOL is still strong in corporate data centers often on large mainframe computers, Fortran in engineering applications, scripting languages in Web development, and C in embedded software.</w:t>
        <w:br/>
        <w:t>There are many approaches to the Software development process.</w:t>
        <w:br/>
        <w:t>Also, specific user environment and usage history can make it difficult to reproduce the problem.</w:t>
        <w:br/>
        <w:t>Some text editors such as Emacs allow GDB to be invoked through them, to provide a visual environment.</w:t>
        <w:br/>
        <w:t xml:space="preserve"> High-level languages made the process of developing a program simpler and more understandable, and less bound to the underlying hardware.</w:t>
        <w:br/>
        <w:t xml:space="preserve"> Computer programmers are those who write computer software.</w:t>
        <w:br/>
        <w:t>This can be a non-trivial task, for example as with parallel processes or some unusual software bugs.</w:t>
        <w:br/>
        <w:t>Some of these factors include:</w:t>
        <w:br/>
        <w:t xml:space="preserve"> The presentation aspects of this (such as indents, line breaks, color highlighting, and so on) are often handled by the source code editor, but the content aspects reflect the programmer's talent and skills.</w:t>
        <w:br/>
        <w:t>Languages form an approximate spectrum from "low-level" to "high-level"; "low-level" languages are typically more machine-oriented and faster to execute, whereas "high-level" languages are more abstract and easier to use but execute less quickly.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