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One approach popular for requirements analysis is Use Case analysis.</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br/>
        <w:t xml:space="preserve"> Computer programming is the process of performing particular computations (or more generally, accomplishing specific computing results), usually by designing and building executable computer programs.</w:t>
        <w:br/>
        <w:t>In 1801, the Jacquard loom could produce entirely different weaves by changing the "program" – a series of pasteboard cards with holes punched in them.</w:t>
        <w:br/>
        <w:t xml:space="preserve"> Implementation techniques include imperative languages (object-oriented or procedural), functional languages, and logic languages.</w:t>
        <w:br/>
        <w:t xml:space="preserve"> The first computer program is generally dated to 1843, when mathematician Ada Lovelace published an algorithm to calculate a sequence of Bernoulli numbers, intended to be carried out by Charles Babbage's Analytical Engine.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