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those involved with software development may at times engage in reverse engineering, which is the practice of seeking to understand an existing program so as to re-implement its function in some way.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To produce machine code, the source code must either be compiled or transpiled.</w:t>
        <w:br/>
        <w:t>Also, those involved with software development may at times engage in reverse engineering, which is the practice of seeking to understand an existing program so as to re-implement its function in some way.</w:t>
        <w:br/>
        <w:t>For example, when a bug in a compiler can make it crash when parsing some large source file, a simplification of the test case that results in only few lines from the original source file can be sufficient to reproduce the same crash.</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There exist a lot of different approaches for each of those tasks.</w:t>
        <w:br/>
        <w:t>There are many approaches to the Software development process.</w:t>
        <w:br/>
        <w:t>Compilers harnessed the power of computers to make programming easier by allowing programmers to specify calculations by entering a formula using infix notation.</w:t>
        <w:br/>
        <w:t>When debugging the problem in a GUI, the programmer can try to skip some user interaction from the original problem description and check if remaining actions are sufficient for bugs to appear.</w:t>
        <w:br/>
        <w:t>Compilers harnessed the power of computers to make programming easier by allowing programmers to specify calculations by entering a formula using infix notation.</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Also, specific user environment and usage history can make it difficult to reproduce the problem.</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