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One approach popular for requirements analysis is Use Case analysis.</w:t>
        <w:br/>
        <w:t>They are the building blocks for all software, from the simplest applications to the most sophisticated ones.</w:t>
        <w:br/>
        <w:t>Some languages are more prone to some kinds of faults because their specification does not require compilers to perform as much checking as other languages.</w:t>
        <w:br/>
        <w:t>For example, COBOL is still strong in corporate data centers often on large mainframe computers, Fortran in engineering applications, scripting languages in Web development, and C in embedded software.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with the concept of the stored-program computer introduced in 1949, both programs and data were stored and manipulated in the same way in computer memory.</w:t>
        <w:br/>
        <w:t>In the 9th century, the Arab mathematician Al-Kindi described a cryptographic algorithm for deciphering encrypted code, in A Manuscript on Deciphering Cryptographic Messages.</w:t>
        <w:br/>
        <w:t>Techniques like Code refactoring can enhance readability.</w:t>
        <w:br/>
        <w:t>Unreadable code often leads to bugs, inefficiencies, and duplicated code.</w:t>
        <w:br/>
        <w:t>Techniques like Code refactoring can enhance readability.</w:t>
        <w:br/>
        <w:t>However, readability is more than just programming style.</w:t>
        <w:br/>
        <w:t>The Unified Modeling Language (UML) is a notation used for both the OOAD and MDA.</w:t>
        <w:br/>
        <w:t>There are many approaches to the Software development process.</w:t>
        <w:br/>
        <w:t>There are many approaches to the Software development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