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There are many approaches to the Software development process.</w:t>
        <w:br/>
        <w:t>They are the building blocks for all software, from the simplest applications to the most sophisticated ones.</w:t>
        <w:br/>
        <w:t>One approach popular for requirements analysis is Use Case analysis.</w:t>
        <w:br/>
        <w:t>Relatedly, software engineering combines engineering techniques and principles with software development.</w:t>
        <w:br/>
        <w:t>Also, those involved with software development may at times engage in reverse engineering, which is the practice of seeking to understand an existing program so as to re-implement its function in some way.</w:t>
        <w:br/>
        <w:t>Use of a static code analysis tool can help detect some possible problems.</w:t>
        <w:br/>
        <w:t>Integrated development environments (IDEs) aim to integrate all such help.</w:t>
        <w:br/>
        <w:t xml:space="preserve"> In the 1880s, Herman Hollerith invented the concept of storing data in machine-readable form.</w:t>
        <w:br/>
        <w:t xml:space="preserve"> Debugging is a very important task in the software development process since having defects in a program can have significant consequences for its users.</w:t>
        <w:br/>
        <w:t>Compilers harnessed the power of computers to make programming easier by allowing programmers to specify calculations by entering a formula using infix notation.</w:t>
        <w:br/>
        <w:t xml:space="preserve"> Programmable devices have existed for centuries.</w:t>
        <w:br/>
        <w:t>Compilers harnessed the power of computers to make programming easier by allowing programmers to specify calculations by entering a formula using infix notation.</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 xml:space="preserve"> Various visual programming languages have also been developed with the intent to resolve readability concerns by adopting non-traditional approaches to code structure and display.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