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This is interpreted into machine code.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One approach popular for requirements analysis is Use Case analysis.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