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He gave the first description of cryptanalysis by frequency analysis, the earliest code-breaking algorithm.</w:t>
        <w:br/>
        <w:t>They are the building blocks for all software, from the simplest applications to the most sophisticated ones.</w:t>
        <w:br/>
        <w:t xml:space="preserve"> Whatever the approach to development may be, the final program must satisfy some fundamental properties.</w:t>
        <w:br/>
        <w:t>The choice of language used is subject to many considerations, such as company policy, suitability to task, availability of third-party packages, or individual preference.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