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However, Charles Babbage had already written his first program for the Analytical Engine in 1837.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There exist a lot of different approaches for each of those tasks.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