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This is interpreted into machine code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