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It is usually easier to code in "high-level" languages than in "low-level" ones.</w:t>
        <w:br/>
        <w:t>There exist a lot of different approaches for each of those tasks.</w:t>
        <w:br/>
        <w:t>Unreadable code often leads to bugs, inefficiencies, and duplicated code.</w:t>
        <w:br/>
        <w:t>Integrated development environments (IDEs) aim to integrate all such help.</w:t>
        <w:br/>
        <w:t>However, with the concept of the stored-program computer introduced in 1949, both programs and data were stored and manipulated in the same way in computer memory.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br/>
        <w:t>Unreadable code often leads to bugs, inefficiencies, and duplicated code.</w:t>
        <w:br/>
        <w:t>Normally the first step in debugging is to attempt to reproduce the problem.</w:t>
        <w:br/>
        <w:br/>
        <w:t xml:space="preserve"> Computer programming is the process of performing particular computations (or more generally, accomplishing specific computing results), usually by designing and building executable computer programs.</w:t>
        <w:br/>
        <w:t>Use of a static code analysis tool can help detect some possible problems.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