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A study found that a few simple readability transformations made code shorter and drastically reduced the time to understand it.</w:t>
        <w:br/>
        <w:t>Relatedly, software engineering combines engineering techniques and principles with software development.</w:t>
        <w:br/>
        <w:t>Normally the first step in debugging is to attempt to reproduce the problem.</w:t>
        <w:br/>
        <w:t>Techniques like Code refactoring can enhance readability.</w:t>
        <w:br/>
        <w:t>This is interpreted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Many factors, having little or nothing to do with the ability of the computer to efficiently compile and execute the code, contribute to readability.</w:t>
        <w:br/>
        <w:t>It is usually easier to code in "high-level" languages than in "low-level" ones.</w:t>
        <w:br/>
        <w:t>Unreadable code often leads to bugs, inefficiencies, and duplicated code.</w:t>
        <w:br/>
        <w:t>Some text editors such as Emacs allow GDB to be invoked through them, to provide a visual environment.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specific user environment and usage history can make it difficult to reproduce the problem.</w:t>
        <w:br/>
        <w:t>Scripting and breakpointing is also part of this process.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