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1801, the Jacquard loom could produce entirely different weaves by changing the "program" – a series of pasteboard cards with holes punched in them.</w:t>
        <w:br/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applications use a mix of several languages in their construction and use.</w:t>
        <w:br/>
        <w:t>This is interpreted into machine code.</w:t>
        <w:br/>
        <w:t>Unreadable code often leads to bugs, inefficiencies, and duplicated code.</w:t>
        <w:br/>
        <w:t>Many applications use a mix of several languages in their construction and use.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Text editors were also developed that allowed changes and corrections to be made much more easily than with punched cards.</w:t>
        <w:br/>
        <w:t>Many programmers use forms of Agile software development where the various stages of formal software development are more integrated together into short cycles that take a few weeks rather than years.</w:t>
        <w:br/>
        <w:t>Text editors were also developed that allowed changes and corrections to be made much more easily than with punched cards.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