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Charles Babbage had already written his first program for the Analytical Engine in 1837.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Techniques like Code refactoring can enhance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