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FORTRAN, the first widely used high-level language to have a functional implementation, came out in 1957, and many other languages were soon developed—in particular, COBOL aimed at commercial data processing, and Lisp for computer research.</w:t>
        <w:br/>
        <w:t>Languages form an approximate spectrum from "low-level" to "high-level"; "low-level" languages are typically more machine-oriented and faster to execute, whereas "high-level" languages are more abstract and easier to use but execute less quickly.</w:t>
        <w:br/>
        <w:t>Ideally, the programming language best suited for the task at hand will be selected.</w:t>
        <w:br/>
        <w:t>For example, when a bug in a compiler can make it crash when parsing some large source file, a simplification of the test case that results in only few lines from the original source file can be sufficient to reproduce the same crash.</w:t>
        <w:br/>
        <w:t>Compiling takes the source code from a low-level programming language and converts it into machine code.</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Also, specific user environment and usage history can make it difficult to reproduce the problem.</w:t>
        <w:br/>
        <w:t>There exist a lot of different approaches for each of those tasks.</w:t>
        <w:br/>
        <w:t>Proficient programming thus usually requires expertise in several different subjects, including knowledge of the application domain, specialized algorithms, and formal logic.</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The Unified Modeling Language (UML) is a notation used for both the OOAD and MDA.</w:t>
        <w:br/>
        <w:t xml:space="preserve"> These compiled languages allow the programmer to write programs in terms that are syntactically richer, and more capable of abstracting the code, making it easy to target varying machine instruction sets via compilation declarations and heuristics.</w:t>
        <w:br/>
        <w:t xml:space="preserve"> High-level languages made the process of developing a program simpler and more understandable, and less bound to the underlying hardware.</w:t>
        <w:br/>
        <w:t>Use of a static code analysis tool can help detect some possible problems.</w:t>
        <w:br/>
        <w:t xml:space="preserve"> In the 1880s, Herman Hollerith invented the concept of storing data in machine-readable form.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