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There are many approaches to the Software development process.</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Unreadable code often leads to bugs, inefficiencies, and duplicated code.</w:t>
        <w:br/>
        <w:t>The choice of language used is subject to many considerations, such as company policy, suitability to task, availability of third-party packages, or individual preference.</w:t>
        <w:br/>
        <w:br/>
        <w:t>The first compiler related tool, the A-0 System, was developed in 1952 by Grace Hopper, who also coined the term 'compiler'.</w:t>
        <w:br/>
        <w:t xml:space="preserve"> In the 1880s, Herman Hollerith invented the concept of storing data in machine-readable form.</w:t>
        <w:br/>
        <w:t>The purpose of programming is to find a sequence of instructions that will automate the performance of a task (which can be as complex as an operating system) on a computer, often for solving a given problem.</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