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Unreadable code often leads to bugs, inefficiencies, and duplicated code.</w:t>
        <w:br/>
        <w:t>Relatedly, software engineering combines engineering techniques and principles with software development.</w:t>
        <w:br/>
        <w:t>Text editors were also developed that allowed changes and corrections to be made much more easily than with punched cards.</w:t>
        <w:br/>
        <w:t>By the late 1960s, data storage devices and computer terminals became inexpensive enough that programs could be created by typing directly into the computers.</w:t>
        <w:br/>
        <w:t>One approach popular for requirements analysis is Use Case analysis.</w:t>
        <w:br/>
        <w:t>Trial-and-error/divide-and-conquer is needed: the programmer will try to remove some parts of the original test case and check if the problem still exists.</w:t>
        <w:br/>
        <w:t>Programming languages are essential for software development.</w:t>
        <w:br/>
        <w:t>The purpose of programming is to find a sequence of instructions that will automate the performance of a task (which can be as complex as an operating system) on a computer, often for solving a given problem.</w:t>
        <w:br/>
        <w:t>Some languages are more prone to some kinds of faults because their specification does not require compilers to perform as much checking as other languages.</w:t>
        <w:br/>
        <w:t>For this purpose, algorithms are classified into orders using so-called Big O notation, which expresses resource use, such as execution time or memory consumption, in terms of the size of an input.</w:t>
        <w:br/>
        <w:t>In 1206, the Arab engineer Al-Jazari invented a programmable drum machine where a musical mechanical automaton could be made to play different rhythms and drum patterns, via pegs and cams.</w:t>
        <w:br/>
        <w:t>It affects the aspects of quality above, including portability, usability and most importantly maintainability.</w:t>
        <w:br/>
        <w:t>However, because an assembly language is little more than a different notation for a machine language,  two machines with different instruction sets also have different assembly languages.</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