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However, readability is more than just programming style.</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