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properties are among the most important:</w:t>
        <w:br/>
        <w:br/>
        <w:t xml:space="preserve"> In computer programming, readability refers to the ease with which a human reader can comprehend the purpose, control flow, and operation of source code.</w:t>
        <w:br/>
        <w:t>The Unified Modeling Language (UML) is a notation used for both the OOAD and MDA.</w:t>
        <w:br/>
        <w:t>This is interpreted into machine code.</w:t>
        <w:br/>
        <w:t>However, with the concept of the stored-program computer introduced in 1949, both programs and data were stored and manipulated in the same way in computer memory.</w:t>
        <w:br/>
        <w:t>Some text editors such as Emacs allow GDB to be invoked through them, to provide a visual environment.</w:t>
        <w:br/>
        <w:t>It affects the aspects of quality above, including portability, usability and most importantly maintainability.</w:t>
        <w:br/>
        <w:t>Some of these factors include:</w:t>
        <w:br/>
        <w:t xml:space="preserve"> The presentation aspects of this (such as indents, line breaks, color highlighting, and so on) are often handled by the source code editor, but the content aspects reflect the programmer's talent and skills.</w:t>
        <w:br/>
        <w:t>The Unified Modeling Language (UML) is a notation used for both the OOAD and MDA.</w:t>
        <w:br/>
        <w:t>Provided the functions in a library follow the appropriate run-time conventions (e.g., method of passing arguments), then these functions may be written in any other language.</w:t>
        <w:br/>
        <w:t>Ideally, the programming language best suited for the task at hand will be selected.</w:t>
        <w:br/>
        <w:t>Also, those involved with software development may at times engage in reverse engineering, which is the practice of seeking to understand an existing program so as to re-implement its function in some way.</w:t>
        <w:br/>
        <w:t>Normally the first step in debugging is to attempt to reproduce the problem.</w:t>
        <w:br/>
        <w:t>However, readability is more than just programming style.</w:t>
        <w:br/>
        <w:t xml:space="preserve"> Popular modeling techniques include Object-Oriented Analysis and Design (OOAD) and Model-Driven Architecture (MDA).</w:t>
        <w:br/>
        <w:t>Relatedly, software engineering combines engineering techniques and principles with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