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 early as the 9th century, a programmable music sequencer was invented by the Persian Banu Musa brothers, who described an automated mechanical flute player in the Book of Ingenious Devices.</w:t>
        <w:br/>
        <w:t>Trade-offs from this ideal involve finding enough programmers who know the language to build a team, the availability of compilers for that language, and the efficiency with which programs written in a given language execute.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br/>
        <w:t>Many programmers use forms of Agile software development where the various stages of formal software development are more integrated together into short cycles that take a few weeks rather than years.</w:t>
        <w:br/>
        <w:t>Integrated development environments (IDEs) aim to integrate all such help.</w:t>
        <w:br/>
        <w:t>Programming languages are essential for software development.</w:t>
        <w:br/>
        <w:t>For example, COBOL is still strong in corporate data centers often on large mainframe computers, Fortran in engineering applications, scripting languages in Web development, and C in embedded software.</w:t>
        <w:br/>
        <w:t>One approach popular for requirements analysis is Use Case analysis.</w:t>
        <w:br/>
        <w:t>In the 9th century, the Arab mathematician Al-Kindi described a cryptographic algorithm for deciphering encrypted code, in A Manuscript on Deciphering Cryptographic Messages.</w:t>
        <w:br/>
        <w:t>In 1206, the Arab engineer Al-Jazari invented a programmable drum machine where a musical mechanical automaton could be made to play different rhythms and drum patterns, via pegs and cams.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For example, when a bug in a compiler can make it crash when parsing some large source file, a simplification of the test case that results in only few lines from the original source file can be sufficient to reproduce the same crash.</w:t>
        <w:br/>
        <w:t xml:space="preserve"> Whatever the approach to development may be, the final program must satisfy some fundamental properties.</w:t>
        <w:br/>
        <w:t>The choice of language used is subject to many considerations, such as company policy, suitability to task, availability of third-party packages, or individual preference.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