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There exist a lot of different approaches for each of those tasks.</w:t>
        <w:br/>
        <w:t>To produce machine code, the source code must either be compiled or transpiled.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 xml:space="preserve"> Code-breaking algorithms have also existed for centuries.</w:t>
        <w:br/>
        <w:t>Compilers harnessed the power of computers to make programming easier by allowing programmers to specify calculations by entering a formula using infix notation.</w:t>
        <w:br/>
        <w:br/>
        <w:t>They are the building blocks for all software, from the simplest applications to the most sophisticated ones.</w:t>
        <w:br/>
        <w:t>This is interpreted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Techniques like Code refactoring can enhance readability.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Different programming languages support different styles of programming (called programming paradigms).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