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For example, COBOL is still strong in corporate data centers often on large mainframe computers, Fortran in engineering applications, scripting languages in Web development, and C in embedded software.</w:t>
        <w:br/>
        <w:t>He gave the first description of cryptanalysis by frequency analysis, the earliest code-breaking algorithm.</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This can be a non-trivial task, for example as with parallel processes or some unusual software bugs.</w:t>
        <w:br/>
        <w:t>By the late 1960s, data storage devices and computer terminals became inexpensive enough that programs could be created by typing directly into the computers.</w:t>
        <w:br/>
        <w:t>This is interpreted into machine code.</w:t>
        <w:br/>
        <w:t>The purpose of programming is to find a sequence of instructions that will automate the performance of a task (which can be as complex as an operating system) on a computer, often for solving a given problem.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Code-breaking algorithms have also existed for centuries.</w:t>
        <w:br/>
        <w:t xml:space="preserve"> The first computer program is generally dated to 1843, when mathematician Ada Lovelace published an algorithm to calculate a sequence of Bernoulli numbers, intended to be carried out by Charles Babbage's Analytical Engine.</w:t>
        <w:br/>
        <w:t>This is interpreted into machine code.</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