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while these might be considered part of the programming process, often the term software development is more likely used for this larger overall process – whereas the terms programming, implementation, and coding tend to be focused on the actual writing of code.</w:t>
        <w:br/>
        <w:t>The following properties are among the most important:</w:t>
        <w:br/>
        <w:br/>
        <w:t xml:space="preserve"> In computer programming, readability refers to the ease with which a human reader can comprehend the purpose, control flow, and operation of source code.</w:t>
        <w:br/>
        <w:t>Provided the functions in a library follow the appropriate run-time conventions (e.g., method of passing arguments), then these functions may be written in any other language.</w:t>
        <w:br/>
        <w:t>Integrated development environments (IDEs) aim to integrate all such help.</w:t>
        <w:br/>
        <w:t>Many factors, having little or nothing to do with the ability of the computer to efficiently compile and execute the code, contribute to readability.</w:t>
        <w:br/>
        <w:t>There are many approaches to the Software development process.</w:t>
        <w:br/>
        <w:t>They are the building blocks for all software, from the simplest applications to the most sophisticated ones.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 xml:space="preserve"> The first step in most formal software development processes is requirements analysis, followed by testing to determine value modeling, implementation, and failure elimination (debugging).</w:t>
        <w:br/>
        <w:t xml:space="preserve"> Whatever the approach to development may be, the final program must satisfy some fundamental properties.</w:t>
        <w:br/>
        <w:t xml:space="preserve"> In the 1880s, Herman Hollerith invented the concept of storing data in machine-readable form.</w:t>
        <w:br/>
        <w:t>The Unified Modeling Language (UML) is a notation used for both the OOAD and MDA.</w:t>
        <w:br/>
        <w:t>Expert programmers are familiar with a variety of well-established algorithms and their respective complexities and use this knowledge to choose algorithms that are best suited to the circumstances.</w:t>
        <w:br/>
        <w:t>Trade-offs from this ideal involve finding enough programmers who know the language to build a team, the availability of compilers for that language, and the efficiency with which programs written in a given language execute.</w:t>
        <w:br/>
        <w:t>This is interpreted into machine 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