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However, while these might be considered part of the programming process, often the term software development is more likely used for this larger overall process – whereas the terms programming, implementation, and coding tend to be focused on the actual writing of code.</w:t>
        <w:br/>
        <w:t>Some of these factors include:</w:t>
        <w:br/>
        <w:t xml:space="preserve"> The presentation aspects of this (such as indents, line breaks, color highlighting, and so on) are often handled by the source code editor, but the content aspects reflect the programmer's talent and skills.</w:t>
        <w:br/>
        <w:t>In 1206, the Arab engineer Al-Jazari invented a programmable drum machine where a musical mechanical automaton could be made to play different rhythms and drum patterns, via pegs and cams.</w:t>
        <w:br/>
        <w:t>Compilers harnessed the power of computers to make programming easier by allowing programmers to specify calculations by entering a formula using infix notation.</w:t>
        <w:br/>
        <w:t>For this purpose, algorithms are classified into orders using so-called Big O notation, which expresses resource use, such as execution time or memory consumption, in terms of the size of an input.</w:t>
        <w:br/>
        <w:t>This can be a non-trivial task, for example as with parallel processes or some unusual software bugs.</w:t>
        <w:br/>
        <w:t>The purpose of programming is to find a sequence of instructions that will automate the performance of a task (which can be as complex as an operating system) on a computer, often for solving a given problem.</w:t>
        <w:br/>
        <w:t>Transpiling on the other hand, takes the source-code from a high-level programming language and converts it into bytecode.</w:t>
        <w:br/>
        <w:t>Compilers harnessed the power of computers to make programming easier by allowing programmers to specify calculations by entering a formula using infix notation.</w:t>
        <w:br/>
        <w:t>However, with the concept of the stored-program computer introduced in 1949, both programs and data were stored and manipulated in the same way in computer memory.</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Text editors were also developed that allowed changes and corrections to be made much more easily than with punched cards.</w:t>
        <w:br/>
        <w:t>Programming involves tasks such as analysis, generating algorithms, profiling algorithms' accuracy and resource consumption, and the implementation of algorithms (usually in a particular programming language, commonly referred to as coding).</w:t>
        <w:br/>
        <w:t>FORTRAN, the first widely used high-level language to have a functional implementation, came out in 1957, and many other languages were soon developed—in particular, COBOL aimed at commercial data processing, and Lisp for computer research.</w:t>
        <w:br/>
        <w:t>When debugging the problem in a GUI, the programmer can try to skip some user interaction from the original problem description and check if remaining actions are sufficient for bugs to appear.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