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Use of a static code analysis tool can help detect some possible problems.</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