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Many factors, having little or nothing to do with the ability of the computer to efficiently compile and execute the code, contribute to readability.</w:t>
        <w:br/>
        <w:t>One approach popular for requirements analysis is Use Case analysis.</w:t>
        <w:br/>
        <w:t>For example, COBOL is still strong in corporate data centers often on large mainframe computers, Fortran in engineering applications, scripting languages in Web development, and C in embedded software.</w:t>
        <w:br/>
        <w:t>Assembly languages were soon developed that let the programmer specify instruction in a text format (e.g., ADD X, TOTAL), with abbreviations for each operation code and meaningful names for specifying addresses.</w:t>
        <w:br/>
        <w:t>However, readability is more than just programming style.</w:t>
        <w:br/>
        <w:t>Compiling takes the source code from a low-level programming language and converts it into machine code.</w:t>
        <w:br/>
        <w:t>Transpiling on the other hand, takes the source-code from a high-level programming language and converts it into bytecode.</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However, with the concept of the stored-program computer introduced in 1949, both programs and data were stored and manipulated in the same way in computer memory.</w:t>
        <w:br/>
        <w:t>Many applications use a mix of several languages in their construction and use.</w:t>
        <w:br/>
        <w:t>The choice of language used is subject to many considerations, such as company policy, suitability to task, availability of third-party packages, or individual preference.</w:t>
        <w:br/>
        <w:t>Normally the first step in debugging is to attempt to reproduce the problem.</w:t>
        <w:br/>
        <w:t xml:space="preserve"> The first step in most formal software development processes is requirements analysis, followed by testing to determine value modeling, implementation, and failure elimination (debugging).</w:t>
        <w:br/>
        <w:t xml:space="preserve"> Whatever the approach to development may be, the final program must satisfy some fundamental properties.</w:t>
        <w:br/>
        <w:t>Normally the first step in debugging is to attempt to reproduce the problem.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