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Techniques like Code refactoring can enhance readability.</w:t>
        <w:br/>
        <w:t>This can be a non-trivial task, for example as with parallel processes or some unusual software bugs.</w:t>
        <w:br/>
        <w:t>Normally the first step in debugging is to attempt to reproduce the problem.</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 xml:space="preserve"> The first step in most formal software development processes is requirements analysis, followed by testing to determine value modeling, implementation, and failure elimination (debugging).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