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readability is more than just programming style.</w:t>
        <w:br/>
        <w:t>However, Charles Babbage had already written his first program for the Analytical Engine in 1837.</w:t>
        <w:br/>
        <w:t>Trial-and-error/divide-and-conquer is needed: the programmer will try to remove some parts of the original test case and check if the problem still exists.</w:t>
        <w:br/>
        <w:t>Programming involves tasks such as analysis, generating algorithms, profiling algorithms' accuracy and resource consumption, and the implementation of algorithms (usually in a particular programming language, commonly referred to as coding).</w:t>
        <w:br/>
        <w:t>They are the building blocks for all software, from the simplest applications to the most sophisticated ones.</w:t>
        <w:br/>
        <w:t>Programming languages are essential for software development.</w:t>
        <w:br/>
        <w:t>Normally the first step in debugging is to attempt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They are the building blocks for all software, from the simplest applications to the most sophisticated ones.</w:t>
        <w:br/>
        <w:t>Many programmers use forms of Agile software development where the various stages of formal software development are more integrated together into short cycles that take a few weeks rather than years.</w:t>
        <w:br/>
        <w:t xml:space="preserve"> Allen Downey, in his book How To Think Like A Computer Scientist, writes:</w:t>
        <w:br/>
        <w:t xml:space="preserve"> Many computer languages provide a mechanism to call functions provided by shared libraries.</w:t>
        <w:br/>
        <w:t>The choice of language used is subject to many considerations, such as company policy, suitability to task, availability of third-party packages, or individual preference.</w:t>
        <w:br/>
        <w:t>By the late 1960s, data storage devices and computer terminals became inexpensive enough that programs could be created by typing directly into the computers.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Some languages are more prone to some kinds of faults because their specification does not require compilers to perform as much checking as other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