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Expert programmers are familiar with a variety of well-established algorithms and their respective complexities and use this knowledge to choose algorithms that are best suited to the circumstances.</w:t>
        <w:br/>
        <w:t>However, Charles Babbage had already written his first program for the Analytical Engine in 1837.</w:t>
        <w:br/>
        <w:t>In the 9th century, the Arab mathematician Al-Kindi described a cryptographic algorithm for deciphering encrypted code, in A Manuscript on Deciphering Cryptographic Messages.</w:t>
        <w:br/>
        <w:t>A study found that a few simple readability transformations made code shorter and drastically reduced the time to understand it.</w:t>
        <w:br/>
        <w:t>However, with the concept of the stored-program computer introduced in 1949, both programs and data were stored and manipulated in the same way in computer memory.</w:t>
        <w:br/>
        <w:t>For example, when a bug in a compiler can make it crash when parsing some large source file, a simplification of the test case that results in only few lines from the original source file can be sufficient to reproduce the same crash.</w:t>
        <w:br/>
        <w:t>They are the building blocks for all software, from the simplest applications to the most sophisticated ones.</w:t>
        <w:br/>
        <w:t>Some of these factors include:</w:t>
        <w:br/>
        <w:t xml:space="preserve"> The presentation aspects of this (such as indents, line breaks, color highlighting, and so on) are often handled by the source code editor, but the content aspects reflect the programmer's talent and skills.</w:t>
        <w:br/>
        <w:t>As early as the 9th century, a programmable music sequencer was invented by the Persian Banu Musa brothers, who described an automated mechanical flute player in the Book of Ingenious Devices.</w:t>
        <w:br/>
        <w:t>Relatedly, software engineering combines engineering techniques and principles with software development.</w:t>
        <w:br/>
        <w:t>In 1801, the Jacquard loom could produce entirely different weaves by changing the "program" – a series of pasteboard cards with holes punched in them.</w:t>
        <w:br/>
        <w:t xml:space="preserve"> Programs were mostly entered using punched cards or paper tape.</w:t>
        <w:br/>
        <w:t>There are many approaches to the Software development process.</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