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Text editors were also developed that allowed changes and corrections to be made much more easily than with punched cards.</w:t>
        <w:br/>
        <w:t>This is interpreted into machine code.</w:t>
        <w:br/>
        <w:t>Ideally, the programming language best suited for the task at hand will be selected.</w:t>
        <w:br/>
        <w:t>For example, COBOL is still strong in corporate data centers often on large mainframe computers, Fortran in engineering applications, scripting languages in Web development, and C in embedded software.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readability is more than just programming style.</w:t>
        <w:br/>
        <w:t>It affects the aspects of quality above, including portability, usability and most importantly maintainability.</w:t>
        <w:br/>
        <w:t>Trial-and-error/divide-and-conquer is needed: the programmer will try to remove some parts of the original test case and check if the problem still exists.</w:t>
        <w:br/>
        <w:t>The Unified Modeling Language (UML) is a notation used for both the OOAD and MDA.</w:t>
        <w:br/>
        <w:t>However, Charles Babbage had already written his first program for the Analytical Engine in 1837.</w:t>
        <w:br/>
        <w:t>The choice of language used is subject to many considerations, such as company policy, suitability to task, availability of third-party packages, or individual preference.</w:t>
        <w:br/>
        <w:t>There exist a lot of different approaches for each of those tasks.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