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The Unified Modeling Language (UML) is a notation used for both the OOAD and MDA.</w:t>
        <w:br/>
        <w:t>Scripting and breakpointing is also part of this process.</w:t>
        <w:br/>
        <w:t>However, readability is more than just programming style.</w:t>
        <w:br/>
        <w:t xml:space="preserve"> Implementation techniques include imperative languages (object-oriented or procedural), functional languages, and logic languages.</w:t>
        <w:br/>
        <w:br/>
        <w:t>The first compiler related tool, the A-0 System, was developed in 1952 by Grace Hopper, who also coined the term 'compiler'.</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