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his is interpreted into machine cod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