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Trial-and-error/divide-and-conquer is needed: the programmer will try to remove some parts of the original test case and check if the problem still exists.</w:t>
        <w:br/>
        <w:t>A study found that a few simple readability transformations made code shorter and drastically reduced the time to understand it.</w:t>
        <w:br/>
        <w:t>FORTRAN, the first widely used high-level language to have a functional implementation, came out in 1957, and many other languages were soon developed—in particular, COBOL aimed at commercial data processing, and Lisp for computer research.</w:t>
        <w:br/>
        <w:t>In 1206, the Arab engineer Al-Jazari invented a programmable drum machine where a musical mechanical automaton could be made to play different rhythms and drum patterns, via pegs and cams.</w:t>
        <w:br/>
        <w:t>When debugging the problem in a GUI, the programmer can try to skip some user interaction from the original problem description and check if remaining actions are sufficient for bugs to appear.</w:t>
        <w:br/>
        <w:t>Scripting and breakpointing is also part of this process.</w:t>
        <w:br/>
        <w:t>Some of these factors include:</w:t>
        <w:br/>
        <w:t xml:space="preserve"> The presentation aspects of this (such as indents, line breaks, color highlighting, and so on) are often handled by the source code editor, but the content aspects reflect the programmer's talent and skills.</w:t>
        <w:br/>
        <w:t>Scripting and breakpointing is also part of this process.</w:t>
        <w:br/>
        <w:t>One approach popular for requirements analysis is Use Case analysis.</w:t>
        <w:br/>
        <w:t>The choice of language used is subject to many considerations, such as company policy, suitability to task, availability of third-party packages, or individual preference.</w:t>
        <w:br/>
        <w:t xml:space="preserve"> Computer programmers are those who write computer software.</w:t>
        <w:br/>
        <w:t>In 1801, the Jacquard loom could produce entirely different weaves by changing the "program" – a series of pasteboard cards with holes punched in them.</w:t>
        <w:br/>
        <w:t>It is usually easier to code in "high-level" languages than in "low-level" ones.</w:t>
        <w:br/>
        <w:t>There are many approaches to the Software development process.</w:t>
        <w:br/>
        <w:t>The source code of a program is written in one or more languages that are intelligible to programmers, rather than machine code, which is directly executed by the central processing unit.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