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ranspiling on the other hand, takes the source-code from a high-level programming language and converts it into bytecode.</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