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By the late 1960s, data storage devices and computer terminals became inexpensive enough that programs could be created by typing directly into the computers.</w:t>
        <w:br/>
        <w:t>They are the building blocks for all software, from the simplest applications to the most sophisticated ones.</w:t>
        <w:br/>
        <w:t>To produce machine code, the source code must either be compiled or transpiled.</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affects the aspects of quality above, including portability, usability and most importantly maintainability.</w:t>
        <w:br/>
        <w:t>However, readability is more than just programming style.</w:t>
        <w:br/>
        <w:t>Languages form an approximate spectrum from "low-level" to "high-level"; "low-level" languages are typically more machine-oriented and faster to execute, whereas "high-level" languages are more abstract and easier to use but execute less quickly.</w:t>
        <w:br/>
        <w:t>Trade-offs from this ideal involve finding enough programmers who know the language to build a team, the availability of compilers for that language, and the efficiency with which programs written in a given language execute.</w:t>
        <w:br/>
        <w:t>Many programmers use forms of Agile software development where the various stages of formal software development are more integrated together into short cycles that take a few weeks rather than years.</w:t>
        <w:br/>
        <w:t>Many programmers use forms of Agile software development where the various stages of formal software development are more integrated together into short cycles that take a few weeks rather than years.</w:t>
        <w:br/>
        <w:t>In 1206, the Arab engineer Al-Jazari invented a programmable drum machine where a musical mechanical automaton could be made to play different rhythms and drum patterns, via pegs and cams.</w:t>
        <w:br/>
        <w:t xml:space="preserve"> Allen Downey, in his book How To Think Like A Computer Scientist, writes:</w:t>
        <w:br/>
        <w:t xml:space="preserve"> Many computer languages provide a mechanism to call functions provided by shared libraries.</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