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Assembly languages were soon developed that let the programmer specify instruction in a text format (e.g., ADD X, TOTAL), with abbreviations for each operation code and meaningful names for specifying addresses.</w:t>
        <w:b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br/>
        <w:t>Trade-offs from this ideal involve finding enough programmers who know the language to build a team, the availability of compilers for that language, and the efficiency with which programs written in a given language execute.</w:t>
        <w:br/>
        <w:t>Relatedly, software engineering combines engineering techniques and principles with software development.</w:t>
        <w:br/>
        <w:t>In 1206, the Arab engineer Al-Jazari invented a programmable drum machine where a musical mechanical automaton could be made to play different rhythms and drum patterns, via pegs and cams.</w:t>
        <w:br/>
        <w:t>Ideally, the programming language best suited for the task at hand will be selected.</w:t>
        <w:br/>
        <w:t>Also, those involved with software development may at times engage in reverse engineering, which is the practice of seeking to understand an existing program so as to re-implement its function in some way.</w:t>
        <w:br/>
        <w:t>Techniques like Code refactoring can enhance readability.</w:t>
        <w:br/>
        <w:t>However, with the concept of the stored-program computer introduced in 1949, both programs and data were stored and manipulated in the same way in computer memory.</w:t>
        <w:br/>
        <w:t>Unreadable code often leads to bugs, inefficiencies, and duplicated code.</w:t>
        <w:br/>
        <w:t xml:space="preserve"> Machine code was the language of early programs, written in the instruction set of the particular machine, often in binary notation.</w:t>
        <w:br/>
        <w:t>In the 9th century, the Arab mathematician Al-Kindi described a cryptographic algorithm for deciphering encrypted code, in A Manuscript on Deciphering Cryptographic Messages.</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