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Relatedly, software engineering combines engineering techniques and principles with software development.</w:t>
        <w:br/>
        <w:t>Normally the first step in debugging is to attempt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Relatedly, software engineering combines engineering techniques and principles with software development.</w:t>
        <w:br/>
        <w:t>Scripting and breakpointing is also part of this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specific user environment and usage history can make it difficult to reproduce the problem.</w:t>
        <w:br/>
        <w:t>In the 9th century, the Arab mathematician Al-Kindi described a cryptographic algorithm for deciphering encrypted code, in A Manuscript on Deciphering Cryptographic Messages.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High-level languages made the process of developing a program simpler and more understandable, and less bound to the underlying hardware.</w:t>
        <w:br/>
        <w:t xml:space="preserve"> Machine code was the language of early programs, written in the instruction set of the particular machine, often in binary notation.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